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3223">
      <w:pPr>
        <w:widowControl/>
        <w:shd w:val="clear" w:color="auto" w:fill="FFFFFF"/>
        <w:spacing w:line="260" w:lineRule="atLeast"/>
        <w:jc w:val="center"/>
        <w:rPr>
          <w:rFonts w:hint="eastAsia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OLE_LINK1"/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落雁湖公园提质改造项目（105街区配套建设项目）</w:t>
      </w:r>
    </w:p>
    <w:p w14:paraId="18E72424">
      <w:pPr>
        <w:widowControl/>
        <w:shd w:val="clear" w:color="auto" w:fill="FFFFFF"/>
        <w:spacing w:line="260" w:lineRule="atLeast"/>
        <w:jc w:val="center"/>
      </w:pP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中标候选人公示</w:t>
      </w:r>
    </w:p>
    <w:p w14:paraId="2093C433">
      <w:pPr>
        <w:pStyle w:val="2"/>
        <w:widowControl/>
        <w:shd w:val="clear" w:color="auto" w:fill="FFFFFF"/>
        <w:spacing w:line="500" w:lineRule="atLeast"/>
        <w:ind w:firstLine="480"/>
        <w:rPr>
          <w:rFonts w:hint="eastAsia" w:cs="宋体"/>
          <w:color w:val="333333"/>
          <w:shd w:val="clear" w:color="auto" w:fill="FFFFFF"/>
        </w:rPr>
      </w:pPr>
    </w:p>
    <w:p w14:paraId="25E34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根据招标投标相关法律法规及招标文件的规定，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落雁湖公园提质改造项目（105街区配套建设项目）</w:t>
      </w:r>
      <w:r>
        <w:rPr>
          <w:rFonts w:hint="eastAsia" w:ascii="宋体" w:hAnsi="宋体" w:eastAsia="宋体" w:cs="宋体"/>
          <w:sz w:val="24"/>
          <w:szCs w:val="24"/>
        </w:rPr>
        <w:t>评标工作已经结束，本项目采用综合评估法的评标办法，评标委员会推荐了以下3名中标候选人，现将相关信息予以公示。公示期2025年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日至2025年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31066A8D">
      <w:pPr>
        <w:pStyle w:val="2"/>
        <w:widowControl/>
        <w:shd w:val="clear" w:color="auto" w:fill="FFFFFF"/>
        <w:spacing w:line="300" w:lineRule="atLeast"/>
        <w:ind w:firstLine="3188"/>
        <w:rPr>
          <w:rFonts w:hint="eastAsia" w:cs="宋体"/>
          <w:b/>
          <w:bCs/>
          <w:color w:val="333333"/>
          <w:shd w:val="clear" w:color="auto" w:fill="FFFFFF"/>
        </w:rPr>
      </w:pPr>
      <w:r>
        <w:rPr>
          <w:rFonts w:hint="eastAsia" w:cs="宋体"/>
          <w:b/>
          <w:bCs/>
          <w:color w:val="333333"/>
          <w:shd w:val="clear" w:color="auto" w:fill="FFFFFF"/>
        </w:rPr>
        <w:t>中标候选人信息</w:t>
      </w:r>
    </w:p>
    <w:p w14:paraId="6FEBB09E">
      <w:pPr>
        <w:pStyle w:val="2"/>
        <w:widowControl/>
        <w:shd w:val="clear" w:color="auto" w:fill="FFFFFF"/>
        <w:spacing w:line="300" w:lineRule="atLeast"/>
        <w:ind w:firstLine="3188"/>
        <w:rPr>
          <w:rFonts w:hint="eastAsia" w:cs="宋体"/>
          <w:b/>
          <w:bCs/>
          <w:color w:val="333333"/>
          <w:shd w:val="clear" w:color="auto" w:fill="FFFFFF"/>
        </w:rPr>
      </w:pPr>
    </w:p>
    <w:tbl>
      <w:tblPr>
        <w:tblStyle w:val="3"/>
        <w:tblW w:w="88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724"/>
        <w:gridCol w:w="2254"/>
        <w:gridCol w:w="2046"/>
        <w:gridCol w:w="2382"/>
      </w:tblGrid>
      <w:tr w14:paraId="73D2BC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52CCB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中标候选人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825F5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第一名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23164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第二名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3464F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第三名</w:t>
            </w:r>
          </w:p>
        </w:tc>
      </w:tr>
      <w:tr w14:paraId="3214E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8D16A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中标候选人名称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91D0D">
            <w:pPr>
              <w:pStyle w:val="2"/>
              <w:widowControl/>
              <w:spacing w:line="300" w:lineRule="atLeast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津市市园林绿化</w:t>
            </w:r>
            <w:r>
              <w:rPr>
                <w:rFonts w:hint="eastAsia" w:cs="宋体"/>
                <w:color w:val="333333"/>
                <w:lang w:eastAsia="zh-CN"/>
              </w:rPr>
              <w:t>有限</w:t>
            </w:r>
            <w:r>
              <w:rPr>
                <w:rFonts w:hint="eastAsia" w:cs="宋体"/>
                <w:color w:val="333333"/>
                <w:lang w:val="en-US" w:eastAsia="zh-CN"/>
              </w:rPr>
              <w:t>责任</w:t>
            </w:r>
            <w:r>
              <w:rPr>
                <w:rFonts w:hint="eastAsia" w:cs="宋体"/>
                <w:color w:val="333333"/>
                <w:lang w:eastAsia="zh-CN"/>
              </w:rPr>
              <w:t>公司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B5AB3">
            <w:pPr>
              <w:pStyle w:val="2"/>
              <w:widowControl/>
              <w:spacing w:line="300" w:lineRule="atLeast"/>
              <w:ind w:right="-105" w:rightChars="-50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常德市景中景园林绿化工程</w:t>
            </w:r>
            <w:r>
              <w:rPr>
                <w:rFonts w:hint="eastAsia" w:cs="宋体"/>
                <w:color w:val="333333"/>
                <w:lang w:eastAsia="zh-CN"/>
              </w:rPr>
              <w:t>有限公司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69370">
            <w:pPr>
              <w:pStyle w:val="2"/>
              <w:widowControl/>
              <w:spacing w:line="300" w:lineRule="atLeast"/>
              <w:ind w:right="-103" w:rightChars="-49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</w:t>
            </w:r>
            <w:r>
              <w:rPr>
                <w:rFonts w:hint="eastAsia" w:cs="宋体"/>
                <w:color w:val="333333"/>
                <w:lang w:val="en-US" w:eastAsia="zh-CN"/>
              </w:rPr>
              <w:t>新盛天</w:t>
            </w:r>
            <w:r>
              <w:rPr>
                <w:rFonts w:hint="eastAsia" w:cs="宋体"/>
                <w:color w:val="333333"/>
                <w:lang w:eastAsia="zh-CN"/>
              </w:rPr>
              <w:t>建设</w:t>
            </w:r>
            <w:r>
              <w:rPr>
                <w:rFonts w:hint="eastAsia" w:cs="宋体"/>
                <w:color w:val="333333"/>
                <w:lang w:val="en-US" w:eastAsia="zh-CN"/>
              </w:rPr>
              <w:t>工程</w:t>
            </w:r>
            <w:r>
              <w:rPr>
                <w:rFonts w:hint="eastAsia" w:cs="宋体"/>
                <w:color w:val="333333"/>
                <w:lang w:eastAsia="zh-CN"/>
              </w:rPr>
              <w:t>有限公司</w:t>
            </w:r>
          </w:p>
        </w:tc>
      </w:tr>
      <w:tr w14:paraId="070707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034A7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投标报价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A1449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2854533.7元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24DB8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2859127.46元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81F84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2866276.57元</w:t>
            </w:r>
          </w:p>
        </w:tc>
      </w:tr>
      <w:tr w14:paraId="23316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99E6E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质量要求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2EACF">
            <w:pPr>
              <w:pStyle w:val="2"/>
              <w:widowControl/>
              <w:spacing w:line="300" w:lineRule="atLeast"/>
              <w:rPr>
                <w:rFonts w:cs="宋体"/>
                <w:color w:val="333333"/>
              </w:rPr>
            </w:pPr>
            <w:r>
              <w:rPr>
                <w:rFonts w:hint="eastAsia"/>
              </w:rPr>
              <w:t>符合现行国家有关工程施工验收规范和标准的要求合格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DC401">
            <w:pPr>
              <w:pStyle w:val="2"/>
              <w:widowControl/>
              <w:spacing w:line="300" w:lineRule="atLeast"/>
              <w:ind w:right="-105" w:rightChars="-50"/>
              <w:rPr>
                <w:rFonts w:cs="宋体"/>
                <w:color w:val="333333"/>
              </w:rPr>
            </w:pPr>
            <w:r>
              <w:rPr>
                <w:rFonts w:hint="eastAsia"/>
              </w:rPr>
              <w:t>符合现行国家有关工程施工验收规范和标准的要求合格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AF20C">
            <w:pPr>
              <w:pStyle w:val="2"/>
              <w:widowControl/>
              <w:spacing w:line="300" w:lineRule="atLeast"/>
              <w:ind w:right="-103" w:rightChars="-49"/>
              <w:rPr>
                <w:rFonts w:cs="宋体"/>
                <w:color w:val="333333"/>
              </w:rPr>
            </w:pPr>
            <w:r>
              <w:rPr>
                <w:rFonts w:hint="eastAsia"/>
              </w:rPr>
              <w:t>符合现行国家有关工程施工验收规范和标准的要求合格</w:t>
            </w:r>
          </w:p>
        </w:tc>
      </w:tr>
      <w:tr w14:paraId="17FF55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80E18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服务期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C1365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bookmarkStart w:id="1" w:name="EB212b6113acf9472d93199656461fc3b8"/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bookmarkEnd w:id="1"/>
            <w:r>
              <w:t>日历日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45BF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r>
              <w:t>日历日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6F3D1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</w:t>
            </w:r>
            <w:r>
              <w:t>日历日</w:t>
            </w:r>
          </w:p>
        </w:tc>
      </w:tr>
      <w:tr w14:paraId="248AA2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F1B46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响应招标文件要求的资格能力条件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71ED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满足招标文件要求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C97D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满足招标文件要求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5A7F2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满足招标文件要求</w:t>
            </w:r>
          </w:p>
        </w:tc>
      </w:tr>
      <w:tr w14:paraId="23FD89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EC9A6">
            <w:pPr>
              <w:pStyle w:val="2"/>
              <w:widowControl/>
              <w:spacing w:line="300" w:lineRule="atLeast"/>
            </w:pPr>
            <w:r>
              <w:rPr>
                <w:rFonts w:hint="eastAsia" w:cs="宋体"/>
                <w:color w:val="333333"/>
              </w:rPr>
              <w:t>详细评审得分情况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C0425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综合总分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3239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68.47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39EB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67.59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F3DED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67.12</w:t>
            </w:r>
          </w:p>
        </w:tc>
      </w:tr>
      <w:tr w14:paraId="037E2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72FDD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AA8C8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  <w:lang w:val="en-US" w:eastAsia="zh-CN"/>
              </w:rPr>
              <w:t>施工组织</w:t>
            </w:r>
            <w:r>
              <w:rPr>
                <w:rFonts w:hint="eastAsia" w:cs="宋体"/>
                <w:color w:val="333333"/>
              </w:rPr>
              <w:t>方案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F670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18.56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EF718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17.6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DD38F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17.28</w:t>
            </w:r>
          </w:p>
        </w:tc>
      </w:tr>
      <w:tr w14:paraId="473AB3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C31D1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CCF34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投标报价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C9C43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49.91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2F99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49.99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006C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49.84</w:t>
            </w:r>
          </w:p>
        </w:tc>
      </w:tr>
      <w:tr w14:paraId="20ED95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748E9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项目</w:t>
            </w:r>
          </w:p>
          <w:p w14:paraId="3B9E8AE6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负责人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640E0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姓名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D10A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张苗苗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DF24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贵兰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89854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陈明智</w:t>
            </w:r>
          </w:p>
        </w:tc>
      </w:tr>
      <w:tr w14:paraId="28BC3F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7258C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CD151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相关证书名称和编号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58977"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园林绿化企业项目负责人202302010007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1BA8C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园林绿化企业项目负责人</w:t>
            </w:r>
            <w:r>
              <w:rPr>
                <w:rFonts w:hint="eastAsia" w:cs="宋体"/>
                <w:color w:val="333333"/>
                <w:lang w:val="en-US" w:eastAsia="zh-CN"/>
              </w:rPr>
              <w:t>201802013589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A9DB2">
            <w:pPr>
              <w:widowControl/>
              <w:spacing w:line="300" w:lineRule="atLeast"/>
              <w:ind w:right="-103" w:rightChars="-49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园林绿化企业项目负责人</w:t>
            </w:r>
          </w:p>
          <w:p w14:paraId="7B25A2EE">
            <w:pPr>
              <w:widowControl/>
              <w:spacing w:line="300" w:lineRule="atLeast"/>
              <w:ind w:right="-103" w:rightChars="-49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201502032726</w:t>
            </w:r>
          </w:p>
        </w:tc>
      </w:tr>
      <w:tr w14:paraId="06BE2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9166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投标</w:t>
            </w:r>
          </w:p>
          <w:p w14:paraId="71320502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担保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00ED8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担保方式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02631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保证金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2434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保证金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AF50C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保证金</w:t>
            </w:r>
          </w:p>
        </w:tc>
      </w:tr>
      <w:tr w14:paraId="5D44F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3102A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78133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担保机构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0CBC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E4DB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DEC6D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</w:tr>
      <w:tr w14:paraId="44B699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98780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6A563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经营地址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68FC2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1F4B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8BB81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</w:tr>
      <w:tr w14:paraId="65F9C2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557CA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5AC96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联系电话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9498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20A38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C144C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</w:tr>
    </w:tbl>
    <w:p w14:paraId="68FBD385">
      <w:pPr>
        <w:pStyle w:val="2"/>
        <w:widowControl/>
        <w:shd w:val="clear" w:color="auto" w:fill="FFFFFF"/>
        <w:spacing w:line="300" w:lineRule="atLeast"/>
        <w:jc w:val="center"/>
      </w:pP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 投标人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施工组织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方案评审情况</w:t>
      </w:r>
    </w:p>
    <w:tbl>
      <w:tblPr>
        <w:tblStyle w:val="3"/>
        <w:tblW w:w="8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179"/>
        <w:gridCol w:w="860"/>
        <w:gridCol w:w="870"/>
        <w:gridCol w:w="870"/>
        <w:gridCol w:w="870"/>
        <w:gridCol w:w="862"/>
      </w:tblGrid>
      <w:tr w14:paraId="4CF9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B3ADA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序号</w:t>
            </w:r>
          </w:p>
        </w:tc>
        <w:tc>
          <w:tcPr>
            <w:tcW w:w="3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E615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投标人名称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E0EF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评委1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6713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评委2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F592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评委3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5A44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评委4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6DB84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评委5</w:t>
            </w:r>
          </w:p>
        </w:tc>
      </w:tr>
      <w:tr w14:paraId="314D5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4D102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BEFD0">
            <w:pPr>
              <w:pStyle w:val="2"/>
              <w:widowControl/>
              <w:spacing w:line="300" w:lineRule="atLeast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津市市园林绿化</w:t>
            </w:r>
            <w:r>
              <w:rPr>
                <w:rFonts w:hint="eastAsia" w:cs="宋体"/>
                <w:color w:val="333333"/>
                <w:lang w:eastAsia="zh-CN"/>
              </w:rPr>
              <w:t>有限</w:t>
            </w:r>
            <w:r>
              <w:rPr>
                <w:rFonts w:hint="eastAsia" w:cs="宋体"/>
                <w:color w:val="333333"/>
                <w:lang w:val="en-US" w:eastAsia="zh-CN"/>
              </w:rPr>
              <w:t>责任</w:t>
            </w:r>
            <w:r>
              <w:rPr>
                <w:rFonts w:hint="eastAsia" w:cs="宋体"/>
                <w:color w:val="333333"/>
                <w:lang w:eastAsia="zh-CN"/>
              </w:rPr>
              <w:t>公司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6BFCB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D74AB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94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584C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58541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BC1ED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95</w:t>
            </w:r>
          </w:p>
        </w:tc>
      </w:tr>
      <w:tr w14:paraId="0230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4F99A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E031B">
            <w:pPr>
              <w:pStyle w:val="2"/>
              <w:widowControl/>
              <w:spacing w:line="300" w:lineRule="atLeast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常德市景中景园林绿化工程</w:t>
            </w:r>
            <w:r>
              <w:rPr>
                <w:rFonts w:hint="eastAsia" w:cs="宋体"/>
                <w:color w:val="333333"/>
                <w:lang w:eastAsia="zh-CN"/>
              </w:rPr>
              <w:t>有限公司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5F79C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AF026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92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EDE9B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C7D81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083C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87</w:t>
            </w:r>
          </w:p>
        </w:tc>
      </w:tr>
      <w:tr w14:paraId="3C52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35E28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D0457">
            <w:pPr>
              <w:pStyle w:val="2"/>
              <w:widowControl/>
              <w:spacing w:line="300" w:lineRule="atLeast"/>
              <w:rPr>
                <w:rFonts w:hint="default" w:cs="宋体"/>
                <w:color w:val="333333"/>
                <w:lang w:val="en-US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</w:t>
            </w:r>
            <w:r>
              <w:rPr>
                <w:rFonts w:hint="eastAsia" w:cs="宋体"/>
                <w:color w:val="333333"/>
                <w:lang w:val="en-US" w:eastAsia="zh-CN"/>
              </w:rPr>
              <w:t>新盛天</w:t>
            </w:r>
            <w:r>
              <w:rPr>
                <w:rFonts w:hint="eastAsia" w:cs="宋体"/>
                <w:color w:val="333333"/>
                <w:lang w:eastAsia="zh-CN"/>
              </w:rPr>
              <w:t>建设</w:t>
            </w:r>
            <w:r>
              <w:rPr>
                <w:rFonts w:hint="eastAsia" w:cs="宋体"/>
                <w:color w:val="333333"/>
                <w:lang w:val="en-US" w:eastAsia="zh-CN"/>
              </w:rPr>
              <w:t>工程</w:t>
            </w:r>
            <w:r>
              <w:rPr>
                <w:rFonts w:hint="eastAsia" w:cs="宋体"/>
                <w:color w:val="333333"/>
                <w:lang w:eastAsia="zh-CN"/>
              </w:rPr>
              <w:t>有限公司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455AE">
            <w:pPr>
              <w:pStyle w:val="2"/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2E50A">
            <w:pPr>
              <w:pStyle w:val="2"/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C9FB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32E5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CAD7F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87</w:t>
            </w:r>
          </w:p>
        </w:tc>
      </w:tr>
    </w:tbl>
    <w:p w14:paraId="077CDA62">
      <w:pPr>
        <w:pStyle w:val="2"/>
        <w:widowControl/>
        <w:shd w:val="clear" w:color="auto" w:fill="FFFFFF"/>
        <w:spacing w:line="400" w:lineRule="atLeast"/>
        <w:ind w:firstLine="480"/>
      </w:pPr>
      <w:r>
        <w:rPr>
          <w:rFonts w:hint="eastAsia" w:cs="宋体"/>
          <w:color w:val="333333"/>
          <w:shd w:val="clear" w:color="auto" w:fill="FFFFFF"/>
        </w:rPr>
        <w:t>        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被否决投标的投标人名单</w:t>
      </w:r>
    </w:p>
    <w:tbl>
      <w:tblPr>
        <w:tblStyle w:val="3"/>
        <w:tblW w:w="62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610"/>
        <w:gridCol w:w="2678"/>
      </w:tblGrid>
      <w:tr w14:paraId="4F6FB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C68D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序号</w:t>
            </w:r>
          </w:p>
        </w:tc>
        <w:tc>
          <w:tcPr>
            <w:tcW w:w="2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8B45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投标人名称</w:t>
            </w:r>
          </w:p>
        </w:tc>
        <w:tc>
          <w:tcPr>
            <w:tcW w:w="2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BC22D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否决依据和原因</w:t>
            </w:r>
          </w:p>
        </w:tc>
      </w:tr>
      <w:tr w14:paraId="6E76C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CE7B9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230C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86B7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/</w:t>
            </w:r>
          </w:p>
        </w:tc>
      </w:tr>
    </w:tbl>
    <w:p w14:paraId="6AC710B3">
      <w:pPr>
        <w:pStyle w:val="2"/>
        <w:widowControl/>
        <w:shd w:val="clear" w:color="auto" w:fill="FFFFFF"/>
        <w:spacing w:line="500" w:lineRule="atLeast"/>
        <w:ind w:firstLine="480"/>
        <w:rPr>
          <w:rFonts w:hint="eastAsia"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根据《中华人民共和国招标投标法实施条例》第五十四条规定，现予以公示。公示期为三个工作日。公示期内，我公司受理有单位公章和个人署名、反映真实情况的举报。若无异议，公示期满后，招标人将按招标文件规定的中标原则确定中标人。</w:t>
      </w:r>
    </w:p>
    <w:p w14:paraId="7ED8CAA4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  <w:lang w:val="en-US" w:eastAsia="zh-CN"/>
        </w:rPr>
        <w:t>招标</w:t>
      </w:r>
      <w:r>
        <w:rPr>
          <w:rFonts w:hint="eastAsia" w:cs="宋体"/>
          <w:color w:val="333333"/>
          <w:shd w:val="clear" w:color="auto" w:fill="FFFFFF"/>
        </w:rPr>
        <w:t>人：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津市市保障性住房投资建设开发有限责任公司</w:t>
      </w:r>
    </w:p>
    <w:p w14:paraId="224BC04F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地  址：津市市宝悦乐城（城发集团）六楼</w:t>
      </w:r>
    </w:p>
    <w:p w14:paraId="39CE8D67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联系人：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王</w:t>
      </w:r>
      <w:r>
        <w:rPr>
          <w:rFonts w:hint="eastAsia" w:cs="宋体"/>
          <w:color w:val="333333"/>
          <w:shd w:val="clear" w:color="auto" w:fill="FFFFFF"/>
        </w:rPr>
        <w:t xml:space="preserve">女士 </w:t>
      </w:r>
    </w:p>
    <w:p w14:paraId="4A601E64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电  话：0736-4221411</w:t>
      </w:r>
    </w:p>
    <w:p w14:paraId="4D46F5C4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监督部门：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津市市政府招标投标工作领导小组</w:t>
      </w:r>
    </w:p>
    <w:p w14:paraId="6FD0C987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0736-4213020</w:t>
      </w:r>
    </w:p>
    <w:p w14:paraId="5BEE1154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招标代理机构：湖南鹏澧工程项目管理有限公司</w:t>
      </w:r>
    </w:p>
    <w:p w14:paraId="62211EBF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地  址：</w:t>
      </w:r>
      <w:r>
        <w:rPr>
          <w:rFonts w:hint="eastAsia" w:eastAsia="宋体" w:cs="Times New Roman"/>
          <w:color w:val="auto"/>
          <w:szCs w:val="21"/>
          <w:highlight w:val="white"/>
        </w:rPr>
        <w:t>常德市武陵区武陵大道326号美景大厦1106室</w:t>
      </w:r>
    </w:p>
    <w:p w14:paraId="4814A040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联系人：</w:t>
      </w:r>
      <w:r>
        <w:rPr>
          <w:rFonts w:hint="eastAsia" w:eastAsia="宋体" w:cs="Times New Roman"/>
          <w:color w:val="auto"/>
          <w:szCs w:val="21"/>
          <w:highlight w:val="white"/>
        </w:rPr>
        <w:t>文林兴</w:t>
      </w:r>
    </w:p>
    <w:p w14:paraId="1FE95B46">
      <w:pPr>
        <w:pStyle w:val="2"/>
        <w:widowControl/>
        <w:shd w:val="clear" w:color="auto" w:fill="FFFFFF"/>
        <w:spacing w:line="400" w:lineRule="atLeast"/>
        <w:ind w:firstLine="480"/>
      </w:pPr>
      <w:r>
        <w:rPr>
          <w:rFonts w:hint="eastAsia" w:cs="宋体"/>
          <w:color w:val="333333"/>
          <w:shd w:val="clear" w:color="auto" w:fill="FFFFFF"/>
        </w:rPr>
        <w:t>电  话：</w:t>
      </w:r>
      <w:bookmarkEnd w:id="0"/>
      <w:r>
        <w:rPr>
          <w:rFonts w:hint="eastAsia" w:eastAsia="宋体" w:cs="Times New Roman"/>
          <w:color w:val="auto"/>
          <w:szCs w:val="21"/>
          <w:highlight w:val="white"/>
        </w:rPr>
        <w:t>18673631733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WVmOWMwZmM1OGVmZmViNDIzMzRkYTA0MTllZDkifQ=="/>
  </w:docVars>
  <w:rsids>
    <w:rsidRoot w:val="0037438C"/>
    <w:rsid w:val="002217C2"/>
    <w:rsid w:val="00230430"/>
    <w:rsid w:val="0037438C"/>
    <w:rsid w:val="004040A9"/>
    <w:rsid w:val="00522466"/>
    <w:rsid w:val="00527729"/>
    <w:rsid w:val="005B59BD"/>
    <w:rsid w:val="006E060C"/>
    <w:rsid w:val="007803F6"/>
    <w:rsid w:val="00862F0D"/>
    <w:rsid w:val="00894A74"/>
    <w:rsid w:val="008E5364"/>
    <w:rsid w:val="00A235E2"/>
    <w:rsid w:val="00C54DF7"/>
    <w:rsid w:val="00CC5695"/>
    <w:rsid w:val="00D74F1F"/>
    <w:rsid w:val="00F94FC8"/>
    <w:rsid w:val="00FB4628"/>
    <w:rsid w:val="03D67D52"/>
    <w:rsid w:val="0A04613B"/>
    <w:rsid w:val="169C1FB1"/>
    <w:rsid w:val="3C101163"/>
    <w:rsid w:val="40BA7F61"/>
    <w:rsid w:val="40E436CB"/>
    <w:rsid w:val="4271240A"/>
    <w:rsid w:val="579056F8"/>
    <w:rsid w:val="58ED7342"/>
    <w:rsid w:val="644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宋体" w:hAnsi="宋体" w:eastAsia="宋体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  <w:rPr>
      <w:sz w:val="0"/>
      <w:szCs w:val="0"/>
      <w:bdr w:val="single" w:color="auto" w:sz="2" w:space="0"/>
    </w:rPr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  <w:style w:type="character" w:customStyle="1" w:styleId="17">
    <w:name w:val="hover"/>
    <w:basedOn w:val="4"/>
    <w:qFormat/>
    <w:uiPriority w:val="0"/>
    <w:rPr>
      <w:color w:val="2590EB"/>
    </w:rPr>
  </w:style>
  <w:style w:type="character" w:customStyle="1" w:styleId="18">
    <w:name w:val="hover1"/>
    <w:basedOn w:val="4"/>
    <w:qFormat/>
    <w:uiPriority w:val="0"/>
    <w:rPr>
      <w:color w:val="2590EB"/>
    </w:rPr>
  </w:style>
  <w:style w:type="character" w:customStyle="1" w:styleId="19">
    <w:name w:val="hover2"/>
    <w:basedOn w:val="4"/>
    <w:qFormat/>
    <w:uiPriority w:val="0"/>
  </w:style>
  <w:style w:type="character" w:customStyle="1" w:styleId="20">
    <w:name w:val="mini-outputtext1"/>
    <w:basedOn w:val="4"/>
    <w:qFormat/>
    <w:uiPriority w:val="0"/>
  </w:style>
  <w:style w:type="character" w:customStyle="1" w:styleId="21">
    <w:name w:val="toolbarlabel"/>
    <w:basedOn w:val="4"/>
    <w:qFormat/>
    <w:uiPriority w:val="0"/>
    <w:rPr>
      <w:color w:val="333333"/>
      <w:sz w:val="12"/>
      <w:szCs w:val="1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799</Words>
  <Characters>929</Characters>
  <Lines>14</Lines>
  <Paragraphs>3</Paragraphs>
  <TotalTime>4</TotalTime>
  <ScaleCrop>false</ScaleCrop>
  <LinksUpToDate>false</LinksUpToDate>
  <CharactersWithSpaces>949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2024-09-24T06:53:00Z</dcterms:created>
  <dc:creator>HW</dc:creator>
  <cp:lastModifiedBy>一抹水云✨</cp:lastModifiedBy>
  <dcterms:modified xsi:type="dcterms:W3CDTF">2025-08-18T02:47:14Z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787076CE7EE3495A821B41230A71CAD2_12</vt:lpwstr>
  </property>
  <property fmtid="{D5CDD505-2E9C-101B-9397-08002B2CF9AE}" pid="4" name="KSOTemplateDocerSaveRecord">
    <vt:lpwstr>eyJoZGlkIjoiMmMzYTU1ZTI4MmFhOWVmYTViYWU0YzliNmJiZGQyZTQiLCJ1c2VySWQiOiI1MjUwNDAwNTUifQ==</vt:lpwstr>
  </property>
</Properties>
</file>